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65431" w14:textId="77777777" w:rsidR="00D87C52" w:rsidRDefault="003449DB" w:rsidP="003449DB">
      <w:pPr>
        <w:jc w:val="center"/>
      </w:pPr>
      <w:r>
        <w:rPr>
          <w:noProof/>
          <w:lang w:val="en-US"/>
        </w:rPr>
        <w:drawing>
          <wp:inline distT="0" distB="0" distL="0" distR="0" wp14:anchorId="7DEEFF8D" wp14:editId="54CEC313">
            <wp:extent cx="187558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 logo 2018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51" cy="90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914C" w14:textId="083D16C6" w:rsidR="003449DB" w:rsidRPr="003449DB" w:rsidRDefault="0082097A" w:rsidP="003449DB">
      <w:pPr>
        <w:jc w:val="center"/>
        <w:rPr>
          <w:b/>
          <w:sz w:val="32"/>
        </w:rPr>
      </w:pPr>
      <w:r>
        <w:rPr>
          <w:b/>
          <w:sz w:val="32"/>
        </w:rPr>
        <w:t xml:space="preserve">NZ </w:t>
      </w:r>
      <w:r w:rsidR="00356AD8">
        <w:rPr>
          <w:b/>
          <w:sz w:val="32"/>
        </w:rPr>
        <w:t xml:space="preserve">Scholarship </w:t>
      </w:r>
      <w:r w:rsidR="003449DB" w:rsidRPr="003449DB">
        <w:rPr>
          <w:b/>
          <w:sz w:val="32"/>
        </w:rPr>
        <w:t>Application Form</w:t>
      </w:r>
    </w:p>
    <w:p w14:paraId="703B04F8" w14:textId="2A9F54A4" w:rsidR="001C1A53" w:rsidRDefault="001C1A53" w:rsidP="001C1A53">
      <w:r>
        <w:t xml:space="preserve">To ensure equity of access to Educate Plus’s premier professional development </w:t>
      </w:r>
      <w:r w:rsidR="001B4E11">
        <w:t>event</w:t>
      </w:r>
      <w:r>
        <w:t>, t</w:t>
      </w:r>
      <w:r w:rsidR="003449DB">
        <w:t xml:space="preserve">he Board is mindful of the need to support </w:t>
      </w:r>
      <w:r w:rsidR="001B4E11">
        <w:t xml:space="preserve">current </w:t>
      </w:r>
      <w:r w:rsidR="003449DB">
        <w:t>members who may otherwise not be able to attend the</w:t>
      </w:r>
      <w:r w:rsidR="000C5CE4">
        <w:t xml:space="preserve"> 2018 </w:t>
      </w:r>
      <w:r w:rsidR="003449DB">
        <w:t xml:space="preserve">International Conference </w:t>
      </w:r>
      <w:r w:rsidR="000C5CE4">
        <w:t>to be held in Auckland New Zealand 5-7 September</w:t>
      </w:r>
      <w:r>
        <w:t>. A wide range of assistance packages</w:t>
      </w:r>
      <w:r w:rsidR="001B4E11">
        <w:t xml:space="preserve">, </w:t>
      </w:r>
      <w:r w:rsidR="00310084">
        <w:t>of</w:t>
      </w:r>
      <w:r w:rsidR="001B4E11">
        <w:t xml:space="preserve"> $500, </w:t>
      </w:r>
      <w:r>
        <w:t>per delegate will be available to assist members facing financial constraints.</w:t>
      </w:r>
    </w:p>
    <w:p w14:paraId="3D7EDF96" w14:textId="7C13BE6A" w:rsidR="0082097A" w:rsidRDefault="0082097A" w:rsidP="001C1A53">
      <w:r>
        <w:t xml:space="preserve">The NZ Chapter also has a </w:t>
      </w:r>
      <w:r w:rsidRPr="0082097A">
        <w:t xml:space="preserve"> number of scholarships, up to the value of $1000, for those who make a case for additional financial assistance to attend the Conference.</w:t>
      </w:r>
    </w:p>
    <w:p w14:paraId="1B5BD569" w14:textId="77777777" w:rsidR="003449DB" w:rsidRDefault="003449DB" w:rsidP="003449DB">
      <w:r>
        <w:t>Criteria: Please tick which applies to you. (You may tick more than one)</w:t>
      </w:r>
    </w:p>
    <w:tbl>
      <w:tblPr>
        <w:tblStyle w:val="TableGrid"/>
        <w:tblW w:w="6768" w:type="dxa"/>
        <w:tblLook w:val="04A0" w:firstRow="1" w:lastRow="0" w:firstColumn="1" w:lastColumn="0" w:noHBand="0" w:noVBand="1"/>
      </w:tblPr>
      <w:tblGrid>
        <w:gridCol w:w="6318"/>
        <w:gridCol w:w="450"/>
      </w:tblGrid>
      <w:tr w:rsidR="003449DB" w14:paraId="3C9321EC" w14:textId="77777777" w:rsidTr="003D477F">
        <w:tc>
          <w:tcPr>
            <w:tcW w:w="6318" w:type="dxa"/>
          </w:tcPr>
          <w:p w14:paraId="2D16D963" w14:textId="77777777" w:rsidR="003449DB" w:rsidRDefault="003449DB" w:rsidP="003449DB">
            <w:r>
              <w:t>Institutional PD budget is limited</w:t>
            </w:r>
          </w:p>
        </w:tc>
        <w:tc>
          <w:tcPr>
            <w:tcW w:w="450" w:type="dxa"/>
          </w:tcPr>
          <w:p w14:paraId="609E864D" w14:textId="77777777" w:rsidR="003449DB" w:rsidRDefault="003449DB" w:rsidP="003449DB"/>
        </w:tc>
      </w:tr>
      <w:tr w:rsidR="003449DB" w14:paraId="1E7E7043" w14:textId="77777777" w:rsidTr="003D477F">
        <w:tc>
          <w:tcPr>
            <w:tcW w:w="6318" w:type="dxa"/>
          </w:tcPr>
          <w:p w14:paraId="73892E6D" w14:textId="77777777" w:rsidR="003449DB" w:rsidRDefault="003449DB" w:rsidP="003449DB">
            <w:r>
              <w:t>Airfare costs are excessive</w:t>
            </w:r>
            <w:r w:rsidR="004E2829">
              <w:t xml:space="preserve"> from my location</w:t>
            </w:r>
          </w:p>
        </w:tc>
        <w:tc>
          <w:tcPr>
            <w:tcW w:w="450" w:type="dxa"/>
          </w:tcPr>
          <w:p w14:paraId="70C707AD" w14:textId="77777777" w:rsidR="003449DB" w:rsidRDefault="003449DB" w:rsidP="003449DB"/>
        </w:tc>
      </w:tr>
      <w:tr w:rsidR="003449DB" w14:paraId="626C90CE" w14:textId="77777777" w:rsidTr="003D477F">
        <w:tc>
          <w:tcPr>
            <w:tcW w:w="6318" w:type="dxa"/>
          </w:tcPr>
          <w:p w14:paraId="73A569EB" w14:textId="77777777" w:rsidR="003449DB" w:rsidRDefault="003449DB" w:rsidP="003449DB">
            <w:r>
              <w:t>I am in a regional or remote institution</w:t>
            </w:r>
          </w:p>
        </w:tc>
        <w:tc>
          <w:tcPr>
            <w:tcW w:w="450" w:type="dxa"/>
          </w:tcPr>
          <w:p w14:paraId="2BDD4353" w14:textId="77777777" w:rsidR="003449DB" w:rsidRDefault="003449DB" w:rsidP="003449DB"/>
        </w:tc>
      </w:tr>
      <w:tr w:rsidR="003449DB" w14:paraId="710924D6" w14:textId="77777777" w:rsidTr="003D477F">
        <w:tc>
          <w:tcPr>
            <w:tcW w:w="6318" w:type="dxa"/>
          </w:tcPr>
          <w:p w14:paraId="79FC1DE0" w14:textId="77777777" w:rsidR="003449DB" w:rsidRDefault="003449DB" w:rsidP="003449DB">
            <w:r>
              <w:t>I will not be able to attend unless I receive some financial assistance</w:t>
            </w:r>
          </w:p>
        </w:tc>
        <w:tc>
          <w:tcPr>
            <w:tcW w:w="450" w:type="dxa"/>
          </w:tcPr>
          <w:p w14:paraId="581321EB" w14:textId="77777777" w:rsidR="003449DB" w:rsidRDefault="003449DB" w:rsidP="003449DB"/>
        </w:tc>
      </w:tr>
    </w:tbl>
    <w:p w14:paraId="06D7183D" w14:textId="77777777" w:rsidR="003449DB" w:rsidRDefault="003449DB" w:rsidP="003449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471BE" w14:paraId="7084B2BD" w14:textId="77777777" w:rsidTr="00992920">
        <w:tc>
          <w:tcPr>
            <w:tcW w:w="3539" w:type="dxa"/>
          </w:tcPr>
          <w:p w14:paraId="04C97E42" w14:textId="77777777" w:rsidR="009471BE" w:rsidRPr="004D5FFD" w:rsidRDefault="009471BE" w:rsidP="00992920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</w:pPr>
            <w:r w:rsidRPr="004D5FF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Name:</w:t>
            </w:r>
          </w:p>
        </w:tc>
        <w:tc>
          <w:tcPr>
            <w:tcW w:w="5477" w:type="dxa"/>
          </w:tcPr>
          <w:p w14:paraId="40FD4FE4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50EEB438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</w:tc>
      </w:tr>
      <w:tr w:rsidR="009471BE" w14:paraId="465DF682" w14:textId="77777777" w:rsidTr="00992920">
        <w:tc>
          <w:tcPr>
            <w:tcW w:w="3539" w:type="dxa"/>
          </w:tcPr>
          <w:p w14:paraId="2DC9FA2B" w14:textId="77777777" w:rsidR="009471BE" w:rsidRPr="004D5FFD" w:rsidRDefault="009471BE" w:rsidP="00992920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Ph:</w:t>
            </w:r>
          </w:p>
        </w:tc>
        <w:tc>
          <w:tcPr>
            <w:tcW w:w="5477" w:type="dxa"/>
          </w:tcPr>
          <w:p w14:paraId="388F00B0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611A3B33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</w:tc>
      </w:tr>
      <w:tr w:rsidR="009471BE" w14:paraId="30EA8D75" w14:textId="77777777" w:rsidTr="00992920">
        <w:tc>
          <w:tcPr>
            <w:tcW w:w="3539" w:type="dxa"/>
          </w:tcPr>
          <w:p w14:paraId="1DC6B10C" w14:textId="77777777" w:rsidR="009471BE" w:rsidRPr="004D5FFD" w:rsidRDefault="009471BE" w:rsidP="00992920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5477" w:type="dxa"/>
          </w:tcPr>
          <w:p w14:paraId="6A82C856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364C872D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</w:tc>
      </w:tr>
      <w:tr w:rsidR="009471BE" w14:paraId="7357DFE0" w14:textId="77777777" w:rsidTr="00992920">
        <w:tc>
          <w:tcPr>
            <w:tcW w:w="3539" w:type="dxa"/>
          </w:tcPr>
          <w:p w14:paraId="31419F9D" w14:textId="77777777" w:rsidR="009471BE" w:rsidRPr="004D5FFD" w:rsidRDefault="009471BE" w:rsidP="00992920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Role</w:t>
            </w:r>
            <w:r w:rsidRPr="004D5FF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5477" w:type="dxa"/>
          </w:tcPr>
          <w:p w14:paraId="3D952945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1E5D10BD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</w:tc>
      </w:tr>
      <w:tr w:rsidR="009471BE" w14:paraId="1DBF943E" w14:textId="77777777" w:rsidTr="00992920">
        <w:tc>
          <w:tcPr>
            <w:tcW w:w="3539" w:type="dxa"/>
          </w:tcPr>
          <w:p w14:paraId="0D347D94" w14:textId="77777777" w:rsidR="009471BE" w:rsidRPr="004D5FFD" w:rsidRDefault="009471BE" w:rsidP="00992920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Institution and Chapter:</w:t>
            </w:r>
          </w:p>
        </w:tc>
        <w:tc>
          <w:tcPr>
            <w:tcW w:w="5477" w:type="dxa"/>
          </w:tcPr>
          <w:p w14:paraId="31C24B24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05C97CA6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</w:tc>
      </w:tr>
      <w:tr w:rsidR="009471BE" w14:paraId="234DAA4E" w14:textId="77777777" w:rsidTr="00992920">
        <w:tc>
          <w:tcPr>
            <w:tcW w:w="3539" w:type="dxa"/>
          </w:tcPr>
          <w:p w14:paraId="59A6E13E" w14:textId="0E526DFC" w:rsidR="009471BE" w:rsidRPr="004D5FFD" w:rsidRDefault="009471BE" w:rsidP="00992920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</w:pPr>
            <w:r w:rsidRPr="004D5FF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 xml:space="preserve">Time in educational </w:t>
            </w:r>
            <w:r w:rsidR="001B4E1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A</w:t>
            </w:r>
            <w:r w:rsidRPr="004D5FF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dvancement:</w:t>
            </w:r>
          </w:p>
        </w:tc>
        <w:tc>
          <w:tcPr>
            <w:tcW w:w="5477" w:type="dxa"/>
          </w:tcPr>
          <w:p w14:paraId="721BF5BD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35AF5B48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</w:tc>
      </w:tr>
      <w:tr w:rsidR="009471BE" w14:paraId="7C495305" w14:textId="77777777" w:rsidTr="00992920">
        <w:tc>
          <w:tcPr>
            <w:tcW w:w="3539" w:type="dxa"/>
          </w:tcPr>
          <w:p w14:paraId="758B414F" w14:textId="77777777" w:rsidR="009471BE" w:rsidRPr="004D5FFD" w:rsidRDefault="009471BE" w:rsidP="00992920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</w:pPr>
            <w:r w:rsidRPr="004D5FF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Length of Educate Plus membership:</w:t>
            </w:r>
          </w:p>
        </w:tc>
        <w:tc>
          <w:tcPr>
            <w:tcW w:w="5477" w:type="dxa"/>
          </w:tcPr>
          <w:p w14:paraId="7A555EC5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38219B23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</w:tc>
      </w:tr>
      <w:tr w:rsidR="009471BE" w14:paraId="6123691F" w14:textId="77777777" w:rsidTr="00EF1777">
        <w:trPr>
          <w:trHeight w:val="1163"/>
        </w:trPr>
        <w:tc>
          <w:tcPr>
            <w:tcW w:w="3539" w:type="dxa"/>
          </w:tcPr>
          <w:p w14:paraId="2402E7B2" w14:textId="77777777" w:rsidR="009471BE" w:rsidRPr="004D5FFD" w:rsidRDefault="009471BE" w:rsidP="00545A52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</w:pPr>
            <w:r w:rsidRPr="004D5FF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Summary of why you are applying (up to 300 words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):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br/>
              <w:t>P</w:t>
            </w:r>
            <w:r w:rsidRPr="004D5FF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lease include detail</w:t>
            </w:r>
            <w:r w:rsidR="001B4E1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s</w:t>
            </w:r>
            <w:r w:rsidRPr="004D5FF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 xml:space="preserve"> of 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 xml:space="preserve">the </w:t>
            </w:r>
            <w:r w:rsidRPr="004D5FF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financial constraint preventing you from attending</w:t>
            </w:r>
            <w:r w:rsidR="001C1A5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 xml:space="preserve"> and what you hope to gain from attending the Conference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5477" w:type="dxa"/>
          </w:tcPr>
          <w:p w14:paraId="1E7F5B54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16DF59D2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11857887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486D7F1A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  <w:p w14:paraId="2BB1DACB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</w:tc>
      </w:tr>
      <w:tr w:rsidR="009471BE" w14:paraId="0D654A66" w14:textId="77777777" w:rsidTr="00992920">
        <w:tc>
          <w:tcPr>
            <w:tcW w:w="3539" w:type="dxa"/>
          </w:tcPr>
          <w:p w14:paraId="2684C020" w14:textId="77777777" w:rsidR="009471BE" w:rsidRPr="004D5FFD" w:rsidRDefault="009471BE" w:rsidP="00992920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AU"/>
              </w:rPr>
              <w:t>I agree to submit a 500-word report on key learnings to my institution by 30 September 2018</w:t>
            </w:r>
          </w:p>
        </w:tc>
        <w:tc>
          <w:tcPr>
            <w:tcW w:w="5477" w:type="dxa"/>
          </w:tcPr>
          <w:p w14:paraId="4DCB5AC0" w14:textId="77777777" w:rsidR="009471BE" w:rsidRDefault="009471BE" w:rsidP="00992920">
            <w:pPr>
              <w:rPr>
                <w:rFonts w:ascii="Century Gothic" w:eastAsia="Times New Roman" w:hAnsi="Century Gothic" w:cs="Times New Roman"/>
                <w:bCs/>
                <w:lang w:eastAsia="en-AU"/>
              </w:rPr>
            </w:pPr>
          </w:p>
        </w:tc>
      </w:tr>
    </w:tbl>
    <w:p w14:paraId="01E3EBF2" w14:textId="77777777" w:rsidR="003449DB" w:rsidRDefault="003449DB" w:rsidP="003449DB"/>
    <w:p w14:paraId="6EA20EBA" w14:textId="77777777" w:rsidR="002E2EE4" w:rsidRDefault="002E2EE4" w:rsidP="002E2EE4">
      <w:pPr>
        <w:rPr>
          <w:rFonts w:eastAsia="Times New Roman"/>
        </w:rPr>
      </w:pPr>
      <w:r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Please complete the application form, present a budget and write a brief summary on how the scholarship would best help you and email it to John Godfrey (NZ Chapter President) </w:t>
      </w:r>
      <w:hyperlink r:id="rId7" w:history="1">
        <w:r>
          <w:rPr>
            <w:rStyle w:val="Hyperlink"/>
            <w:rFonts w:ascii="Helvetica" w:eastAsia="Times New Roman" w:hAnsi="Helvetica"/>
            <w:color w:val="006A51"/>
            <w:sz w:val="21"/>
            <w:szCs w:val="21"/>
          </w:rPr>
          <w:t>Development@collegehouse.org.nz</w:t>
        </w:r>
      </w:hyperlink>
      <w:r>
        <w:rPr>
          <w:rStyle w:val="apple-converted-space"/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 xml:space="preserve">and Amanda </w:t>
      </w:r>
      <w:proofErr w:type="spellStart"/>
      <w:r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Stanes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 xml:space="preserve"> (NZ Chapter Vice President</w:t>
      </w:r>
      <w:proofErr w:type="gramStart"/>
      <w:r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)  </w:t>
      </w:r>
      <w:proofErr w:type="gramEnd"/>
      <w:hyperlink r:id="rId8" w:history="1">
        <w:r>
          <w:rPr>
            <w:rStyle w:val="Hyperlink"/>
            <w:rFonts w:ascii="Helvetica" w:eastAsia="Times New Roman" w:hAnsi="Helvetica"/>
            <w:color w:val="006A51"/>
            <w:sz w:val="21"/>
            <w:szCs w:val="21"/>
          </w:rPr>
          <w:t>a.stanes@ags.school.nz</w:t>
        </w:r>
      </w:hyperlink>
      <w:r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  by 5pm on 31 May.</w:t>
      </w:r>
    </w:p>
    <w:p w14:paraId="2655B5A6" w14:textId="2B1FBFF4" w:rsidR="00310084" w:rsidRDefault="00310084" w:rsidP="003449DB">
      <w:bookmarkStart w:id="0" w:name="_GoBack"/>
      <w:bookmarkEnd w:id="0"/>
      <w:r w:rsidRPr="00310084">
        <w:rPr>
          <w:b/>
        </w:rPr>
        <w:t>Note:</w:t>
      </w:r>
      <w:r>
        <w:t xml:space="preserve"> Successful recipients will be given a code to enter into the online registration form. </w:t>
      </w:r>
      <w:r>
        <w:br/>
        <w:t>If you receive a scholarship after you have registered, a refund will be issued.</w:t>
      </w:r>
    </w:p>
    <w:sectPr w:rsidR="00310084" w:rsidSect="0082097A">
      <w:pgSz w:w="11906" w:h="16838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04C0"/>
    <w:multiLevelType w:val="hybridMultilevel"/>
    <w:tmpl w:val="6442B8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DB"/>
    <w:rsid w:val="000C5CE4"/>
    <w:rsid w:val="001B4E11"/>
    <w:rsid w:val="001C1A53"/>
    <w:rsid w:val="00211A29"/>
    <w:rsid w:val="002E2EE4"/>
    <w:rsid w:val="00310084"/>
    <w:rsid w:val="003449DB"/>
    <w:rsid w:val="00356AD8"/>
    <w:rsid w:val="003D477F"/>
    <w:rsid w:val="004C31F2"/>
    <w:rsid w:val="004E2829"/>
    <w:rsid w:val="00545A52"/>
    <w:rsid w:val="00760FD0"/>
    <w:rsid w:val="0082097A"/>
    <w:rsid w:val="00832244"/>
    <w:rsid w:val="00861EA7"/>
    <w:rsid w:val="009471BE"/>
    <w:rsid w:val="00D87C52"/>
    <w:rsid w:val="00E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AD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47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77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1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E2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47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77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1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E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evelopment@collegehouse.org.nz" TargetMode="External"/><Relationship Id="rId8" Type="http://schemas.openxmlformats.org/officeDocument/2006/relationships/hyperlink" Target="mailto:a.stanes@ags.school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McWhannell</dc:creator>
  <cp:keywords/>
  <dc:description/>
  <cp:lastModifiedBy>Naomi De Rosa</cp:lastModifiedBy>
  <cp:revision>2</cp:revision>
  <dcterms:created xsi:type="dcterms:W3CDTF">2018-04-17T01:32:00Z</dcterms:created>
  <dcterms:modified xsi:type="dcterms:W3CDTF">2018-04-17T01:32:00Z</dcterms:modified>
</cp:coreProperties>
</file>